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C8" w:rsidRPr="00260A33" w:rsidRDefault="009732C8" w:rsidP="009732C8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“Кедровая бочка”</w:t>
      </w:r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прекрасная процедура, которая оптимально подходит для людей с широким спектром заболеваний. Прогрев тела паром активизирует кровообращение, улучшая обменные процессы в организме и выводя токсины. Древесина кедра богата фитонцидами – веществами, обладающими выраженными противовирусными и антибактериальными свойствами. При этом голова пациента располагается снаружи бочки, поэтому снижается нагрузка на кровеносные сосуды мозга. Это делает процедуру отличным вариантом для людей, которые плохо переносят обычную парную. Оздоровительное действие “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proofErr w:type="spellStart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>едровой</w:t>
      </w:r>
      <w:proofErr w:type="spellEnd"/>
      <w:r w:rsidRPr="00260A33">
        <w:rPr>
          <w:rFonts w:ascii="Times New Roman" w:eastAsia="Times New Roman" w:hAnsi="Times New Roman"/>
          <w:sz w:val="28"/>
          <w:szCs w:val="28"/>
          <w:lang w:eastAsia="ru-RU"/>
        </w:rPr>
        <w:t xml:space="preserve"> бочки” значительно превосходит эффект от обычной бани или сауны. Организм омолаживается, очищается от шлаков и токсинов, снимается ощущение хронической усталости, повышается иммунитет, восстанавливаются физические силы, появляется легкость и хорошее настроение.</w:t>
      </w:r>
    </w:p>
    <w:p w:rsidR="009732C8" w:rsidRPr="005E2BBE" w:rsidRDefault="009732C8" w:rsidP="009732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32C8" w:rsidRPr="00D12650" w:rsidRDefault="009732C8" w:rsidP="009732C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“</w:t>
      </w:r>
      <w:proofErr w:type="spellStart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Kedr</w:t>
      </w:r>
      <w:proofErr w:type="spellEnd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bochkasi</w:t>
      </w:r>
      <w:proofErr w:type="spellEnd"/>
      <w:r w:rsidRPr="00260A3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”</w:t>
      </w:r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bu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turli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xil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kasalliklarga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chalingan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odamlar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uchun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eng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maqbul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bo‘lgan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ajoyib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muolaja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Bug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‘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bilan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tanani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qizdirish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qon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aylanishini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faollashtiradi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tanadagi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metabolik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jarayonlarni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yaxshilaydi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va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toksinlarni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olib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tashlaydi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Kedr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daraxti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yog‘ochi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fitonsidlarga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yaqqol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ifodalangan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virusga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qarshi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va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antibakterial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xususiyatlarga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ega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bo‘lgan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moddalarga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>boy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Bunda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bemorning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boshi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bochkaning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tashqarisida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joylashadi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shuning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uchun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miyaning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qon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tomirlariga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tushadigan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yuk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kamayadi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oddiy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bug‘xonani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ko‘tara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olmay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digan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odamlar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uchun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muolajani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ajoyib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variantga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aylantiradi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“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Kedr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bochkasi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”</w:t>
      </w:r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ning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sog‘lomlashtiruvchi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ta’siri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oddiy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hammom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yoki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sauna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ta’siridan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ancha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ustun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Organizm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yosharadi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shlaklar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toksinlardan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tozalanadi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surunkali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charchoq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hissi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yo‘qoladi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immunitet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oshadi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jismoniy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kuch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tiklanadi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yengillik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yaxshi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kayfiyat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paydo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bo‘ladi</w:t>
      </w:r>
      <w:proofErr w:type="spellEnd"/>
      <w:r w:rsidRPr="00D12650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7C146B" w:rsidRPr="009732C8" w:rsidRDefault="007C146B">
      <w:pPr>
        <w:rPr>
          <w:lang w:val="en-US"/>
        </w:rPr>
      </w:pPr>
    </w:p>
    <w:sectPr w:rsidR="007C146B" w:rsidRPr="009732C8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732C8"/>
    <w:rsid w:val="007C146B"/>
    <w:rsid w:val="009732C8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>Home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2025-11-05T06:54:00Z</dcterms:created>
  <dcterms:modified xsi:type="dcterms:W3CDTF">2025-11-05T06:54:00Z</dcterms:modified>
</cp:coreProperties>
</file>